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C58" w:rsidRPr="007B3C58" w:rsidRDefault="007B3C58" w:rsidP="007B3C58">
      <w:r w:rsidRPr="007B3C58">
        <w:rPr>
          <w:b/>
          <w:bCs/>
        </w:rPr>
        <w:t>Objective </w:t>
      </w:r>
    </w:p>
    <w:p w:rsidR="007B3C58" w:rsidRPr="007B3C58" w:rsidRDefault="007B3C58" w:rsidP="007B3C58">
      <w:r w:rsidRPr="007B3C58">
        <w:t>The overall objective of this laboratory exercise is to gain experience with configuring access lists on a Cisco router. Your task in this lab is to configure an access control list (ACL) that denies Telnet and web traffic but permits all other traffic. You will then enable that ACL for packets entering R1's S0/0/0 interface. You will test the configuration by sending a ping, which should be allowed, and attempting to telnet, which should be denied.</w:t>
      </w:r>
    </w:p>
    <w:p w:rsidR="007B3C58" w:rsidRPr="007B3C58" w:rsidRDefault="007B3C58" w:rsidP="007B3C58">
      <w:r w:rsidRPr="007B3C58">
        <w:rPr>
          <w:b/>
          <w:bCs/>
        </w:rPr>
        <w:t>Topology</w:t>
      </w:r>
    </w:p>
    <w:p w:rsidR="007B3C58" w:rsidRPr="007B3C58" w:rsidRDefault="007B3C58" w:rsidP="007B3C58">
      <w:r>
        <w:rPr>
          <w:noProof/>
        </w:rPr>
        <w:drawing>
          <wp:inline distT="0" distB="0" distL="0" distR="0">
            <wp:extent cx="266700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a:blip r:embed="rId5">
                      <a:extLst>
                        <a:ext uri="{28A0092B-C50C-407E-A947-70E740481C1C}">
                          <a14:useLocalDpi xmlns:a14="http://schemas.microsoft.com/office/drawing/2010/main" val="0"/>
                        </a:ext>
                      </a:extLst>
                    </a:blip>
                    <a:stretch>
                      <a:fillRect/>
                    </a:stretch>
                  </pic:blipFill>
                  <pic:spPr>
                    <a:xfrm>
                      <a:off x="0" y="0"/>
                      <a:ext cx="2667000" cy="2219325"/>
                    </a:xfrm>
                    <a:prstGeom prst="rect">
                      <a:avLst/>
                    </a:prstGeom>
                  </pic:spPr>
                </pic:pic>
              </a:graphicData>
            </a:graphic>
          </wp:inline>
        </w:drawing>
      </w:r>
    </w:p>
    <w:p w:rsidR="007B3C58" w:rsidRPr="007B3C58" w:rsidRDefault="007B3C58" w:rsidP="007B3C58">
      <w:r w:rsidRPr="007B3C58">
        <w:rPr>
          <w:b/>
          <w:bCs/>
        </w:rPr>
        <w:t>Reference Tables</w:t>
      </w:r>
    </w:p>
    <w:p w:rsidR="007B3C58" w:rsidRPr="007B3C58" w:rsidRDefault="007B3C58" w:rsidP="007B3C58">
      <w:r w:rsidRPr="007B3C58">
        <w:t>For convenience, Table 1 provides the IP address and mask of all necessary interfaces used to complete the lab.</w:t>
      </w:r>
    </w:p>
    <w:p w:rsidR="007B3C58" w:rsidRPr="007B3C58" w:rsidRDefault="007B3C58" w:rsidP="007B3C58">
      <w:r w:rsidRPr="007B3C58">
        <w:t>Table 1: The Computer IP Addresses, Subnet Masks, and Gateway Addresses for Lab 10</w:t>
      </w:r>
    </w:p>
    <w:tbl>
      <w:tblPr>
        <w:tblW w:w="10500" w:type="dxa"/>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836"/>
        <w:gridCol w:w="2540"/>
        <w:gridCol w:w="2719"/>
        <w:gridCol w:w="2405"/>
      </w:tblGrid>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Computer/Interface – R1</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IP Address</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Subnet Mask</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Gateway Address</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t>   PC1</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172.16.160.11</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t>255.255.255.224</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172.16.160.1</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t>R1-Fa0/0</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172.16.160.1</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t>255.255.255.224</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t> </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t>R1-S0/0/0</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172.16.128.5</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t>255.255.255.252</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t> </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Computer/Interface – R2</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IP Address</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Subnet Mask</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Gateway Address</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t>   PC2</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172.16.192.12</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t>255.255.255.224</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172.16.192.1</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t>R2-Fa0/0</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172.16.192.1</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t>255.255.255.224</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t> </w:t>
            </w:r>
          </w:p>
        </w:tc>
      </w:tr>
      <w:tr w:rsidR="007B3C58" w:rsidRPr="007B3C58" w:rsidTr="007B3C58">
        <w:tc>
          <w:tcPr>
            <w:tcW w:w="1875" w:type="dxa"/>
            <w:shd w:val="clear" w:color="auto" w:fill="FFFFFF"/>
            <w:tcMar>
              <w:top w:w="30" w:type="dxa"/>
              <w:left w:w="30" w:type="dxa"/>
              <w:bottom w:w="30" w:type="dxa"/>
              <w:right w:w="30" w:type="dxa"/>
            </w:tcMar>
            <w:vAlign w:val="center"/>
            <w:hideMark/>
          </w:tcPr>
          <w:p w:rsidR="007B3C58" w:rsidRPr="007B3C58" w:rsidRDefault="007B3C58" w:rsidP="007B3C58">
            <w:r w:rsidRPr="007B3C58">
              <w:t>R2-S0/0/1</w:t>
            </w:r>
          </w:p>
        </w:tc>
        <w:tc>
          <w:tcPr>
            <w:tcW w:w="1695" w:type="dxa"/>
            <w:shd w:val="clear" w:color="auto" w:fill="FFFFFF"/>
            <w:tcMar>
              <w:top w:w="30" w:type="dxa"/>
              <w:left w:w="30" w:type="dxa"/>
              <w:bottom w:w="30" w:type="dxa"/>
              <w:right w:w="30" w:type="dxa"/>
            </w:tcMar>
            <w:vAlign w:val="center"/>
            <w:hideMark/>
          </w:tcPr>
          <w:p w:rsidR="007B3C58" w:rsidRPr="007B3C58" w:rsidRDefault="007B3C58" w:rsidP="007B3C58">
            <w:r w:rsidRPr="007B3C58">
              <w:t>172.16.128.6</w:t>
            </w:r>
          </w:p>
        </w:tc>
        <w:tc>
          <w:tcPr>
            <w:tcW w:w="1815" w:type="dxa"/>
            <w:shd w:val="clear" w:color="auto" w:fill="FFFFFF"/>
            <w:tcMar>
              <w:top w:w="30" w:type="dxa"/>
              <w:left w:w="30" w:type="dxa"/>
              <w:bottom w:w="30" w:type="dxa"/>
              <w:right w:w="30" w:type="dxa"/>
            </w:tcMar>
            <w:vAlign w:val="center"/>
            <w:hideMark/>
          </w:tcPr>
          <w:p w:rsidR="007B3C58" w:rsidRPr="007B3C58" w:rsidRDefault="007B3C58" w:rsidP="007B3C58">
            <w:r w:rsidRPr="007B3C58">
              <w:t>255.255.255.252</w:t>
            </w:r>
          </w:p>
        </w:tc>
        <w:tc>
          <w:tcPr>
            <w:tcW w:w="1605" w:type="dxa"/>
            <w:shd w:val="clear" w:color="auto" w:fill="FFFFFF"/>
            <w:tcMar>
              <w:top w:w="30" w:type="dxa"/>
              <w:left w:w="30" w:type="dxa"/>
              <w:bottom w:w="30" w:type="dxa"/>
              <w:right w:w="30" w:type="dxa"/>
            </w:tcMar>
            <w:vAlign w:val="center"/>
            <w:hideMark/>
          </w:tcPr>
          <w:p w:rsidR="007B3C58" w:rsidRPr="007B3C58" w:rsidRDefault="007B3C58" w:rsidP="007B3C58">
            <w:r w:rsidRPr="007B3C58">
              <w:t> </w:t>
            </w:r>
          </w:p>
        </w:tc>
      </w:tr>
    </w:tbl>
    <w:p w:rsidR="007B3C58" w:rsidRPr="007B3C58" w:rsidRDefault="007B3C58" w:rsidP="007B3C58">
      <w:r w:rsidRPr="007B3C58">
        <w:lastRenderedPageBreak/>
        <w:t>Settings for the Router 1 [R1] and Router 2 [R2]:</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3480"/>
        <w:gridCol w:w="3495"/>
      </w:tblGrid>
      <w:tr w:rsidR="007B3C58" w:rsidRPr="007B3C58" w:rsidTr="007B3C58">
        <w:tc>
          <w:tcPr>
            <w:tcW w:w="3480"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Setting</w:t>
            </w:r>
          </w:p>
        </w:tc>
        <w:tc>
          <w:tcPr>
            <w:tcW w:w="3495" w:type="dxa"/>
            <w:shd w:val="clear" w:color="auto" w:fill="FFFFFF"/>
            <w:tcMar>
              <w:top w:w="30" w:type="dxa"/>
              <w:left w:w="30" w:type="dxa"/>
              <w:bottom w:w="30" w:type="dxa"/>
              <w:right w:w="30" w:type="dxa"/>
            </w:tcMar>
            <w:vAlign w:val="center"/>
            <w:hideMark/>
          </w:tcPr>
          <w:p w:rsidR="007B3C58" w:rsidRPr="007B3C58" w:rsidRDefault="007B3C58" w:rsidP="007B3C58">
            <w:r w:rsidRPr="007B3C58">
              <w:rPr>
                <w:b/>
                <w:bCs/>
              </w:rPr>
              <w:t>Password</w:t>
            </w:r>
          </w:p>
        </w:tc>
      </w:tr>
      <w:tr w:rsidR="007B3C58" w:rsidRPr="007B3C58" w:rsidTr="007B3C58">
        <w:tc>
          <w:tcPr>
            <w:tcW w:w="3480" w:type="dxa"/>
            <w:shd w:val="clear" w:color="auto" w:fill="FFFFFF"/>
            <w:tcMar>
              <w:top w:w="30" w:type="dxa"/>
              <w:left w:w="30" w:type="dxa"/>
              <w:bottom w:w="30" w:type="dxa"/>
              <w:right w:w="30" w:type="dxa"/>
            </w:tcMar>
            <w:vAlign w:val="center"/>
            <w:hideMark/>
          </w:tcPr>
          <w:p w:rsidR="007B3C58" w:rsidRPr="007B3C58" w:rsidRDefault="007B3C58" w:rsidP="007B3C58">
            <w:r w:rsidRPr="007B3C58">
              <w:t>enable secret</w:t>
            </w:r>
          </w:p>
        </w:tc>
        <w:tc>
          <w:tcPr>
            <w:tcW w:w="3495" w:type="dxa"/>
            <w:shd w:val="clear" w:color="auto" w:fill="FFFFFF"/>
            <w:tcMar>
              <w:top w:w="30" w:type="dxa"/>
              <w:left w:w="30" w:type="dxa"/>
              <w:bottom w:w="30" w:type="dxa"/>
              <w:right w:w="30" w:type="dxa"/>
            </w:tcMar>
            <w:vAlign w:val="center"/>
            <w:hideMark/>
          </w:tcPr>
          <w:p w:rsidR="007B3C58" w:rsidRPr="007B3C58" w:rsidRDefault="007B3C58" w:rsidP="007B3C58">
            <w:proofErr w:type="spellStart"/>
            <w:r w:rsidRPr="007B3C58">
              <w:t>ciscopress</w:t>
            </w:r>
            <w:proofErr w:type="spellEnd"/>
          </w:p>
        </w:tc>
      </w:tr>
      <w:tr w:rsidR="007B3C58" w:rsidRPr="007B3C58" w:rsidTr="007B3C58">
        <w:tc>
          <w:tcPr>
            <w:tcW w:w="3480" w:type="dxa"/>
            <w:shd w:val="clear" w:color="auto" w:fill="FFFFFF"/>
            <w:tcMar>
              <w:top w:w="30" w:type="dxa"/>
              <w:left w:w="30" w:type="dxa"/>
              <w:bottom w:w="30" w:type="dxa"/>
              <w:right w:w="30" w:type="dxa"/>
            </w:tcMar>
            <w:vAlign w:val="center"/>
            <w:hideMark/>
          </w:tcPr>
          <w:p w:rsidR="007B3C58" w:rsidRPr="007B3C58" w:rsidRDefault="007B3C58" w:rsidP="007B3C58">
            <w:r w:rsidRPr="007B3C58">
              <w:t xml:space="preserve">line </w:t>
            </w:r>
            <w:proofErr w:type="spellStart"/>
            <w:r w:rsidRPr="007B3C58">
              <w:t>vty</w:t>
            </w:r>
            <w:proofErr w:type="spellEnd"/>
            <w:r w:rsidRPr="007B3C58">
              <w:t xml:space="preserve"> 0 4</w:t>
            </w:r>
          </w:p>
        </w:tc>
        <w:tc>
          <w:tcPr>
            <w:tcW w:w="3495" w:type="dxa"/>
            <w:shd w:val="clear" w:color="auto" w:fill="FFFFFF"/>
            <w:tcMar>
              <w:top w:w="30" w:type="dxa"/>
              <w:left w:w="30" w:type="dxa"/>
              <w:bottom w:w="30" w:type="dxa"/>
              <w:right w:w="30" w:type="dxa"/>
            </w:tcMar>
            <w:vAlign w:val="center"/>
            <w:hideMark/>
          </w:tcPr>
          <w:p w:rsidR="007B3C58" w:rsidRPr="007B3C58" w:rsidRDefault="007B3C58" w:rsidP="007B3C58">
            <w:proofErr w:type="spellStart"/>
            <w:r w:rsidRPr="007B3C58">
              <w:t>ciscopress</w:t>
            </w:r>
            <w:proofErr w:type="spellEnd"/>
          </w:p>
        </w:tc>
      </w:tr>
      <w:tr w:rsidR="007B3C58" w:rsidRPr="007B3C58" w:rsidTr="007B3C58">
        <w:tc>
          <w:tcPr>
            <w:tcW w:w="3480" w:type="dxa"/>
            <w:shd w:val="clear" w:color="auto" w:fill="FFFFFF"/>
            <w:tcMar>
              <w:top w:w="30" w:type="dxa"/>
              <w:left w:w="30" w:type="dxa"/>
              <w:bottom w:w="30" w:type="dxa"/>
              <w:right w:w="30" w:type="dxa"/>
            </w:tcMar>
            <w:vAlign w:val="center"/>
            <w:hideMark/>
          </w:tcPr>
          <w:p w:rsidR="007B3C58" w:rsidRPr="007B3C58" w:rsidRDefault="007B3C58" w:rsidP="007B3C58">
            <w:r w:rsidRPr="007B3C58">
              <w:t>line con 0</w:t>
            </w:r>
          </w:p>
        </w:tc>
        <w:tc>
          <w:tcPr>
            <w:tcW w:w="3495" w:type="dxa"/>
            <w:shd w:val="clear" w:color="auto" w:fill="FFFFFF"/>
            <w:tcMar>
              <w:top w:w="30" w:type="dxa"/>
              <w:left w:w="30" w:type="dxa"/>
              <w:bottom w:w="30" w:type="dxa"/>
              <w:right w:w="30" w:type="dxa"/>
            </w:tcMar>
            <w:vAlign w:val="center"/>
            <w:hideMark/>
          </w:tcPr>
          <w:p w:rsidR="007B3C58" w:rsidRPr="007B3C58" w:rsidRDefault="007B3C58" w:rsidP="007B3C58">
            <w:proofErr w:type="spellStart"/>
            <w:r w:rsidRPr="007B3C58">
              <w:t>ciscopress</w:t>
            </w:r>
            <w:proofErr w:type="spellEnd"/>
          </w:p>
        </w:tc>
      </w:tr>
    </w:tbl>
    <w:p w:rsidR="007B3C58" w:rsidRPr="007B3C58" w:rsidRDefault="007B3C58" w:rsidP="007B3C58">
      <w:r w:rsidRPr="007B3C58">
        <w:rPr>
          <w:b/>
          <w:bCs/>
        </w:rPr>
        <w:t>Detailed Lab Steps</w:t>
      </w:r>
    </w:p>
    <w:p w:rsidR="007B3C58" w:rsidRPr="007B3C58" w:rsidRDefault="007B3C58" w:rsidP="007B3C58">
      <w:r w:rsidRPr="007B3C58">
        <w:t xml:space="preserve">In the following tasks, you must demonstrate your knowledge to configure computer networks. Each task specifies a </w:t>
      </w:r>
      <w:proofErr w:type="gramStart"/>
      <w:r w:rsidRPr="007B3C58">
        <w:t>particular network</w:t>
      </w:r>
      <w:proofErr w:type="gramEnd"/>
      <w:r w:rsidRPr="007B3C58">
        <w:t xml:space="preserve"> setting you will be required to input. You will be required to document the command(s) used to accomplish each task.</w:t>
      </w:r>
    </w:p>
    <w:p w:rsidR="007B3C58" w:rsidRPr="007B3C58" w:rsidRDefault="007B3C58" w:rsidP="007B3C58">
      <w:r w:rsidRPr="007B3C58">
        <w:rPr>
          <w:b/>
          <w:bCs/>
        </w:rPr>
        <w:t>Task #1</w:t>
      </w:r>
    </w:p>
    <w:p w:rsidR="007B3C58" w:rsidRPr="007B3C58" w:rsidRDefault="007B3C58" w:rsidP="007B3C58">
      <w:r w:rsidRPr="007B3C58">
        <w:t>Configure the network Routers (R1 and R2) and computers PC1 and PC2 to operate in the network using the IP addresses, subnet mask, and gateway address specified in Table 1. You also configure RIP routing between the two networks.</w:t>
      </w:r>
    </w:p>
    <w:p w:rsidR="007B3C58" w:rsidRPr="007B3C58" w:rsidRDefault="007B3C58" w:rsidP="007B3C58">
      <w:pPr>
        <w:numPr>
          <w:ilvl w:val="0"/>
          <w:numId w:val="1"/>
        </w:numPr>
      </w:pPr>
      <w:r w:rsidRPr="007B3C58">
        <w:t>Configure the IP address and subnet masks for Routers R1, R2 and PC1 and PC2. List the steps taken to accomplish this task. List the router prompt and the command for each task.</w:t>
      </w:r>
    </w:p>
    <w:p w:rsidR="007B3C58" w:rsidRPr="007B3C58" w:rsidRDefault="007B3C58" w:rsidP="007B3C58">
      <w:pPr>
        <w:numPr>
          <w:ilvl w:val="0"/>
          <w:numId w:val="2"/>
        </w:numPr>
      </w:pPr>
      <w:r w:rsidRPr="007B3C58">
        <w:t>Configure RIPv2 routing for the network. List the router prompt and the command for each task to accomplish this task.</w:t>
      </w:r>
    </w:p>
    <w:p w:rsidR="007B3C58" w:rsidRPr="007B3C58" w:rsidRDefault="007B3C58" w:rsidP="007B3C58">
      <w:pPr>
        <w:numPr>
          <w:ilvl w:val="0"/>
          <w:numId w:val="3"/>
        </w:numPr>
      </w:pPr>
      <w:r w:rsidRPr="007B3C58">
        <w:t>Verify the network routing is properly configured. Discuss the steps you took to accomplish this. Make corrections to the network configurations as needed.</w:t>
      </w:r>
    </w:p>
    <w:p w:rsidR="007B3C58" w:rsidRPr="007B3C58" w:rsidRDefault="007B3C58" w:rsidP="007B3C58">
      <w:pPr>
        <w:numPr>
          <w:ilvl w:val="0"/>
          <w:numId w:val="4"/>
        </w:numPr>
      </w:pPr>
      <w:r w:rsidRPr="007B3C58">
        <w:t>Create an ACL on Router R1 that filters all UDP traffic coming into the serial 0/0/0 interface on Router R1. You also allow all other traffic, including ICMP, to enter the network. You can simulate UDP traffic by issuing the </w:t>
      </w:r>
      <w:r w:rsidRPr="007B3C58">
        <w:rPr>
          <w:b/>
          <w:bCs/>
        </w:rPr>
        <w:t>traceroute </w:t>
      </w:r>
      <w:r w:rsidRPr="007B3C58">
        <w:t>command, and you can simulate ICMP traffic by issuing the </w:t>
      </w:r>
      <w:r w:rsidRPr="007B3C58">
        <w:rPr>
          <w:b/>
          <w:bCs/>
        </w:rPr>
        <w:t>ping </w:t>
      </w:r>
      <w:r w:rsidRPr="007B3C58">
        <w:t>command. Given this information, create an access list that meets this requirement. Please note that when testing your access-list, you issue the traceroute and ping commands from Router R2 to test your ACL.</w:t>
      </w:r>
    </w:p>
    <w:p w:rsidR="007B3C58" w:rsidRPr="007B3C58" w:rsidRDefault="007B3C58" w:rsidP="007B3C58">
      <w:r w:rsidRPr="007B3C58">
        <w:t>Create access list:</w:t>
      </w:r>
    </w:p>
    <w:p w:rsidR="007B3C58" w:rsidRPr="007B3C58" w:rsidRDefault="007B3C58" w:rsidP="007B3C58">
      <w:r w:rsidRPr="007B3C58">
        <w:t>Apply access list to the s0/0/0 interface:</w:t>
      </w:r>
    </w:p>
    <w:p w:rsidR="007B3C58" w:rsidRPr="007B3C58" w:rsidRDefault="007B3C58" w:rsidP="007B3C58">
      <w:pPr>
        <w:numPr>
          <w:ilvl w:val="0"/>
          <w:numId w:val="5"/>
        </w:numPr>
      </w:pPr>
      <w:r w:rsidRPr="007B3C58">
        <w:t>Create an ACL on Router R1 that will deny Telnet but permit all other traffic including ICMP. Given this information, write out what you think the configuration should be. You first need to enable a Telnet connection on R1. Next create and apply the access-list on R1. You will test your access list by issuing the </w:t>
      </w:r>
      <w:r w:rsidRPr="007B3C58">
        <w:rPr>
          <w:b/>
          <w:bCs/>
        </w:rPr>
        <w:t>telnet</w:t>
      </w:r>
      <w:r w:rsidRPr="007B3C58">
        <w:t> command from router R2 to test your ACL.</w:t>
      </w:r>
    </w:p>
    <w:p w:rsidR="007B3C58" w:rsidRPr="007B3C58" w:rsidRDefault="007B3C58" w:rsidP="007B3C58">
      <w:r w:rsidRPr="007B3C58">
        <w:lastRenderedPageBreak/>
        <w:t>Create an access list:</w:t>
      </w:r>
    </w:p>
    <w:p w:rsidR="007B3C58" w:rsidRPr="007B3C58" w:rsidRDefault="007B3C58" w:rsidP="007B3C58">
      <w:r w:rsidRPr="007B3C58">
        <w:t>Apply the access list to the s0/0/0 interface:</w:t>
      </w:r>
    </w:p>
    <w:p w:rsidR="007B3C58" w:rsidRPr="007B3C58" w:rsidRDefault="007B3C58" w:rsidP="007B3C58">
      <w:pPr>
        <w:numPr>
          <w:ilvl w:val="0"/>
          <w:numId w:val="6"/>
        </w:numPr>
      </w:pPr>
      <w:r w:rsidRPr="007B3C58">
        <w:t>Configure on R2’s Serial 0/0/1 interface an outbound ACL that denies Telnet access for Telnet users in subnet 172.16.192.0/27 (R2’s LAN subnet) who try to connect to Telnet servers in subnet 172.16.160.0/27 (R1’s LAN subnet). The ACL should also allow other types of traffic between hosts in those same subnets. In this lab, use wildcard masks to filter traffic to and from these specific networks. Please note that you will issue the trace commands from Router R2 to test your ACL. Given this information, write out what you think the access list configuration should be. Please note that when testing your access list, you issue the </w:t>
      </w:r>
      <w:r w:rsidRPr="007B3C58">
        <w:rPr>
          <w:b/>
          <w:bCs/>
        </w:rPr>
        <w:t>traceroute</w:t>
      </w:r>
      <w:r w:rsidRPr="007B3C58">
        <w:t> and </w:t>
      </w:r>
      <w:r w:rsidRPr="007B3C58">
        <w:rPr>
          <w:b/>
          <w:bCs/>
        </w:rPr>
        <w:t xml:space="preserve">pin </w:t>
      </w:r>
      <w:r w:rsidRPr="007B3C58">
        <w:t>commands from Router R2 to test your ACL. You need to remove the access list on R1 to be able to test. You need to remove the access list on R1 to test the configuration.</w:t>
      </w:r>
    </w:p>
    <w:p w:rsidR="007B3C58" w:rsidRPr="007B3C58" w:rsidRDefault="007B3C58" w:rsidP="007B3C58">
      <w:r w:rsidRPr="007B3C58">
        <w:t>Create access list:</w:t>
      </w:r>
    </w:p>
    <w:p w:rsidR="007B3C58" w:rsidRPr="007B3C58" w:rsidRDefault="007B3C58" w:rsidP="007B3C58">
      <w:r w:rsidRPr="007B3C58">
        <w:t> </w:t>
      </w:r>
    </w:p>
    <w:p w:rsidR="007B3C58" w:rsidRPr="007B3C58" w:rsidRDefault="007B3C58" w:rsidP="007B3C58">
      <w:bookmarkStart w:id="0" w:name="_GoBack"/>
      <w:bookmarkEnd w:id="0"/>
      <w:r w:rsidRPr="007B3C58">
        <w:rPr>
          <w:b/>
          <w:bCs/>
        </w:rPr>
        <w:t>Task #2: Access List Questions</w:t>
      </w:r>
    </w:p>
    <w:p w:rsidR="007B3C58" w:rsidRPr="007B3C58" w:rsidRDefault="007B3C58" w:rsidP="007B3C58">
      <w:r w:rsidRPr="007B3C58">
        <w:t>The following is a partial list of the items displayed when you issue the command </w:t>
      </w:r>
      <w:r w:rsidRPr="007B3C58">
        <w:rPr>
          <w:b/>
          <w:bCs/>
        </w:rPr>
        <w:t>show access-lists </w:t>
      </w:r>
      <w:r w:rsidRPr="007B3C58">
        <w:t>on a router. Your task is to define each item and its purpose. You might need to go to Cisco.com to look up what each of these commands means.</w:t>
      </w:r>
    </w:p>
    <w:p w:rsidR="007B3C58" w:rsidRPr="007B3C58" w:rsidRDefault="007B3C58" w:rsidP="007B3C58">
      <w:r w:rsidRPr="007B3C58">
        <w:t>What is the purpose/function of the following commands?</w:t>
      </w:r>
    </w:p>
    <w:p w:rsidR="007B3C58" w:rsidRPr="007B3C58" w:rsidRDefault="007B3C58" w:rsidP="007B3C58">
      <w:pPr>
        <w:numPr>
          <w:ilvl w:val="0"/>
          <w:numId w:val="7"/>
        </w:numPr>
      </w:pPr>
      <w:r w:rsidRPr="007B3C58">
        <w:t>R1(config)# </w:t>
      </w:r>
      <w:r w:rsidRPr="007B3C58">
        <w:rPr>
          <w:b/>
          <w:bCs/>
        </w:rPr>
        <w:t>access-list 10 permit host 10.10.20.250</w:t>
      </w:r>
    </w:p>
    <w:p w:rsidR="007B3C58" w:rsidRPr="007B3C58" w:rsidRDefault="007B3C58" w:rsidP="007B3C58">
      <w:pPr>
        <w:numPr>
          <w:ilvl w:val="0"/>
          <w:numId w:val="8"/>
        </w:numPr>
      </w:pPr>
      <w:r w:rsidRPr="007B3C58">
        <w:t>R1(config)# </w:t>
      </w:r>
      <w:r w:rsidRPr="007B3C58">
        <w:rPr>
          <w:b/>
          <w:bCs/>
        </w:rPr>
        <w:t xml:space="preserve">access-list 110 permit </w:t>
      </w:r>
      <w:proofErr w:type="spellStart"/>
      <w:r w:rsidRPr="007B3C58">
        <w:rPr>
          <w:b/>
          <w:bCs/>
        </w:rPr>
        <w:t>tcp</w:t>
      </w:r>
      <w:proofErr w:type="spellEnd"/>
      <w:r w:rsidRPr="007B3C58">
        <w:rPr>
          <w:b/>
          <w:bCs/>
        </w:rPr>
        <w:t xml:space="preserve"> any host 192.168.12.1 </w:t>
      </w:r>
      <w:proofErr w:type="spellStart"/>
      <w:r w:rsidRPr="007B3C58">
        <w:rPr>
          <w:b/>
          <w:bCs/>
        </w:rPr>
        <w:t>eq</w:t>
      </w:r>
      <w:proofErr w:type="spellEnd"/>
      <w:r w:rsidRPr="007B3C58">
        <w:rPr>
          <w:b/>
          <w:bCs/>
        </w:rPr>
        <w:t xml:space="preserve"> telnet www </w:t>
      </w:r>
      <w:proofErr w:type="spellStart"/>
      <w:r w:rsidRPr="007B3C58">
        <w:rPr>
          <w:b/>
          <w:bCs/>
        </w:rPr>
        <w:t>smtp</w:t>
      </w:r>
      <w:proofErr w:type="spellEnd"/>
      <w:r w:rsidRPr="007B3C58">
        <w:rPr>
          <w:b/>
          <w:bCs/>
        </w:rPr>
        <w:t xml:space="preserve"> pop3</w:t>
      </w:r>
    </w:p>
    <w:p w:rsidR="007B3C58" w:rsidRPr="007B3C58" w:rsidRDefault="007B3C58" w:rsidP="007B3C58">
      <w:pPr>
        <w:numPr>
          <w:ilvl w:val="0"/>
          <w:numId w:val="9"/>
        </w:numPr>
      </w:pPr>
      <w:r w:rsidRPr="007B3C58">
        <w:t>R1(config)# </w:t>
      </w:r>
      <w:r w:rsidRPr="007B3C58">
        <w:rPr>
          <w:b/>
          <w:bCs/>
        </w:rPr>
        <w:t xml:space="preserve">access-list 100 deny </w:t>
      </w:r>
      <w:proofErr w:type="spellStart"/>
      <w:r w:rsidRPr="007B3C58">
        <w:rPr>
          <w:b/>
          <w:bCs/>
        </w:rPr>
        <w:t>tcp</w:t>
      </w:r>
      <w:proofErr w:type="spellEnd"/>
      <w:r w:rsidRPr="007B3C58">
        <w:rPr>
          <w:b/>
          <w:bCs/>
        </w:rPr>
        <w:t xml:space="preserve"> 172.50.12.0 0.0.0.255 172.50.10.0 0.0.0.255 </w:t>
      </w:r>
      <w:proofErr w:type="spellStart"/>
      <w:r w:rsidRPr="007B3C58">
        <w:rPr>
          <w:b/>
          <w:bCs/>
        </w:rPr>
        <w:t>eq</w:t>
      </w:r>
      <w:proofErr w:type="spellEnd"/>
      <w:r w:rsidRPr="007B3C58">
        <w:rPr>
          <w:b/>
          <w:bCs/>
        </w:rPr>
        <w:t xml:space="preserve"> 23</w:t>
      </w:r>
    </w:p>
    <w:p w:rsidR="007B3C58" w:rsidRPr="007B3C58" w:rsidRDefault="007B3C58" w:rsidP="007B3C58">
      <w:pPr>
        <w:numPr>
          <w:ilvl w:val="0"/>
          <w:numId w:val="10"/>
        </w:numPr>
      </w:pPr>
      <w:r w:rsidRPr="007B3C58">
        <w:t>R1(config)# </w:t>
      </w:r>
      <w:r w:rsidRPr="007B3C58">
        <w:rPr>
          <w:b/>
          <w:bCs/>
        </w:rPr>
        <w:t xml:space="preserve">access-list 100 permit </w:t>
      </w:r>
      <w:proofErr w:type="spellStart"/>
      <w:r w:rsidRPr="007B3C58">
        <w:rPr>
          <w:b/>
          <w:bCs/>
        </w:rPr>
        <w:t>ip</w:t>
      </w:r>
      <w:proofErr w:type="spellEnd"/>
      <w:r w:rsidRPr="007B3C58">
        <w:rPr>
          <w:b/>
          <w:bCs/>
        </w:rPr>
        <w:t xml:space="preserve"> any </w:t>
      </w:r>
      <w:proofErr w:type="spellStart"/>
      <w:r w:rsidRPr="007B3C58">
        <w:rPr>
          <w:b/>
          <w:bCs/>
        </w:rPr>
        <w:t>any</w:t>
      </w:r>
      <w:proofErr w:type="spellEnd"/>
    </w:p>
    <w:p w:rsidR="007B3C58" w:rsidRPr="007B3C58" w:rsidRDefault="007B3C58" w:rsidP="007B3C58">
      <w:pPr>
        <w:numPr>
          <w:ilvl w:val="0"/>
          <w:numId w:val="11"/>
        </w:numPr>
      </w:pPr>
      <w:r w:rsidRPr="007B3C58">
        <w:t>R1(config-</w:t>
      </w:r>
      <w:proofErr w:type="gramStart"/>
      <w:r w:rsidRPr="007B3C58">
        <w:t>if)#</w:t>
      </w:r>
      <w:proofErr w:type="gramEnd"/>
      <w:r w:rsidRPr="007B3C58">
        <w:t> </w:t>
      </w:r>
      <w:proofErr w:type="spellStart"/>
      <w:r w:rsidRPr="007B3C58">
        <w:rPr>
          <w:b/>
          <w:bCs/>
        </w:rPr>
        <w:t>ip</w:t>
      </w:r>
      <w:proofErr w:type="spellEnd"/>
      <w:r w:rsidRPr="007B3C58">
        <w:rPr>
          <w:b/>
          <w:bCs/>
        </w:rPr>
        <w:t xml:space="preserve"> access-group 100 in</w:t>
      </w:r>
    </w:p>
    <w:p w:rsidR="007B3C58" w:rsidRPr="007B3C58" w:rsidRDefault="007B3C58" w:rsidP="007B3C58">
      <w:pPr>
        <w:numPr>
          <w:ilvl w:val="0"/>
          <w:numId w:val="12"/>
        </w:numPr>
      </w:pPr>
      <w:r w:rsidRPr="007B3C58">
        <w:t>R1(config)# </w:t>
      </w:r>
      <w:r w:rsidRPr="007B3C58">
        <w:rPr>
          <w:b/>
          <w:bCs/>
        </w:rPr>
        <w:t xml:space="preserve">access-list 101 permit </w:t>
      </w:r>
      <w:proofErr w:type="spellStart"/>
      <w:r w:rsidRPr="007B3C58">
        <w:rPr>
          <w:b/>
          <w:bCs/>
        </w:rPr>
        <w:t>tcp</w:t>
      </w:r>
      <w:proofErr w:type="spellEnd"/>
      <w:r w:rsidRPr="007B3C58">
        <w:rPr>
          <w:b/>
          <w:bCs/>
        </w:rPr>
        <w:t xml:space="preserve"> 0.0.0.0 255.255.255.255 130.120.110.100 0.0.0.0 </w:t>
      </w:r>
      <w:proofErr w:type="spellStart"/>
      <w:r w:rsidRPr="007B3C58">
        <w:rPr>
          <w:b/>
          <w:bCs/>
        </w:rPr>
        <w:t>eq</w:t>
      </w:r>
      <w:proofErr w:type="spellEnd"/>
      <w:r w:rsidRPr="007B3C58">
        <w:rPr>
          <w:b/>
          <w:bCs/>
        </w:rPr>
        <w:t xml:space="preserve"> 80</w:t>
      </w:r>
    </w:p>
    <w:p w:rsidR="007B3C58" w:rsidRPr="007B3C58" w:rsidRDefault="007B3C58" w:rsidP="007B3C58">
      <w:pPr>
        <w:numPr>
          <w:ilvl w:val="0"/>
          <w:numId w:val="13"/>
        </w:numPr>
      </w:pPr>
      <w:r w:rsidRPr="007B3C58">
        <w:t>R1(config)# </w:t>
      </w:r>
      <w:r w:rsidRPr="007B3C58">
        <w:rPr>
          <w:b/>
          <w:bCs/>
        </w:rPr>
        <w:t xml:space="preserve">access-list 101 deny </w:t>
      </w:r>
      <w:proofErr w:type="spellStart"/>
      <w:r w:rsidRPr="007B3C58">
        <w:rPr>
          <w:b/>
          <w:bCs/>
        </w:rPr>
        <w:t>ip</w:t>
      </w:r>
      <w:proofErr w:type="spellEnd"/>
      <w:r w:rsidRPr="007B3C58">
        <w:rPr>
          <w:b/>
          <w:bCs/>
        </w:rPr>
        <w:t xml:space="preserve"> any </w:t>
      </w:r>
      <w:proofErr w:type="spellStart"/>
      <w:r w:rsidRPr="007B3C58">
        <w:rPr>
          <w:b/>
          <w:bCs/>
        </w:rPr>
        <w:t>any</w:t>
      </w:r>
      <w:proofErr w:type="spellEnd"/>
    </w:p>
    <w:p w:rsidR="007B3C58" w:rsidRPr="007B3C58" w:rsidRDefault="007B3C58" w:rsidP="007B3C58">
      <w:pPr>
        <w:numPr>
          <w:ilvl w:val="0"/>
          <w:numId w:val="14"/>
        </w:numPr>
      </w:pPr>
      <w:r w:rsidRPr="007B3C58">
        <w:t>R1(config-</w:t>
      </w:r>
      <w:proofErr w:type="gramStart"/>
      <w:r w:rsidRPr="007B3C58">
        <w:t>if)#</w:t>
      </w:r>
      <w:proofErr w:type="gramEnd"/>
      <w:r w:rsidRPr="007B3C58">
        <w:t> </w:t>
      </w:r>
      <w:r w:rsidRPr="007B3C58">
        <w:rPr>
          <w:b/>
          <w:bCs/>
        </w:rPr>
        <w:t xml:space="preserve">no </w:t>
      </w:r>
      <w:proofErr w:type="spellStart"/>
      <w:r w:rsidRPr="007B3C58">
        <w:rPr>
          <w:b/>
          <w:bCs/>
        </w:rPr>
        <w:t>ip</w:t>
      </w:r>
      <w:proofErr w:type="spellEnd"/>
      <w:r w:rsidRPr="007B3C58">
        <w:rPr>
          <w:b/>
          <w:bCs/>
        </w:rPr>
        <w:t xml:space="preserve"> access-group 100 in</w:t>
      </w:r>
    </w:p>
    <w:p w:rsidR="007B3C58" w:rsidRPr="007B3C58" w:rsidRDefault="007B3C58" w:rsidP="007B3C58">
      <w:pPr>
        <w:numPr>
          <w:ilvl w:val="0"/>
          <w:numId w:val="15"/>
        </w:numPr>
      </w:pPr>
      <w:r w:rsidRPr="007B3C58">
        <w:t>R1(config)# </w:t>
      </w:r>
      <w:r w:rsidRPr="007B3C58">
        <w:rPr>
          <w:b/>
          <w:bCs/>
        </w:rPr>
        <w:t xml:space="preserve">access-list 122 permit </w:t>
      </w:r>
      <w:proofErr w:type="spellStart"/>
      <w:r w:rsidRPr="007B3C58">
        <w:rPr>
          <w:b/>
          <w:bCs/>
        </w:rPr>
        <w:t>udp</w:t>
      </w:r>
      <w:proofErr w:type="spellEnd"/>
      <w:r w:rsidRPr="007B3C58">
        <w:rPr>
          <w:b/>
          <w:bCs/>
        </w:rPr>
        <w:t xml:space="preserve"> any </w:t>
      </w:r>
      <w:proofErr w:type="spellStart"/>
      <w:r w:rsidRPr="007B3C58">
        <w:rPr>
          <w:b/>
          <w:bCs/>
        </w:rPr>
        <w:t>eq</w:t>
      </w:r>
      <w:proofErr w:type="spellEnd"/>
      <w:r w:rsidRPr="007B3C58">
        <w:rPr>
          <w:b/>
          <w:bCs/>
        </w:rPr>
        <w:t xml:space="preserve"> domain host 192.168.1.1 </w:t>
      </w:r>
      <w:proofErr w:type="spellStart"/>
      <w:r w:rsidRPr="007B3C58">
        <w:rPr>
          <w:b/>
          <w:bCs/>
        </w:rPr>
        <w:t>gt</w:t>
      </w:r>
      <w:proofErr w:type="spellEnd"/>
      <w:r w:rsidRPr="007B3C58">
        <w:rPr>
          <w:b/>
          <w:bCs/>
        </w:rPr>
        <w:t xml:space="preserve"> 1023</w:t>
      </w:r>
    </w:p>
    <w:p w:rsidR="00926A70" w:rsidRDefault="007B3C58" w:rsidP="007B3C58">
      <w:pPr>
        <w:numPr>
          <w:ilvl w:val="0"/>
          <w:numId w:val="16"/>
        </w:numPr>
      </w:pPr>
      <w:r w:rsidRPr="007B3C58">
        <w:t>R1(config)# </w:t>
      </w:r>
      <w:r w:rsidRPr="007B3C58">
        <w:rPr>
          <w:b/>
          <w:bCs/>
        </w:rPr>
        <w:t>access-list rate-limit 10 mask 0E</w:t>
      </w:r>
    </w:p>
    <w:sectPr w:rsidR="00926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627"/>
    <w:multiLevelType w:val="multilevel"/>
    <w:tmpl w:val="D638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B3279"/>
    <w:multiLevelType w:val="multilevel"/>
    <w:tmpl w:val="124A2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E1250"/>
    <w:multiLevelType w:val="multilevel"/>
    <w:tmpl w:val="8750A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E6B4E"/>
    <w:multiLevelType w:val="multilevel"/>
    <w:tmpl w:val="CF2209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D0295"/>
    <w:multiLevelType w:val="multilevel"/>
    <w:tmpl w:val="7C8203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F3375"/>
    <w:multiLevelType w:val="multilevel"/>
    <w:tmpl w:val="AB929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B70DB"/>
    <w:multiLevelType w:val="multilevel"/>
    <w:tmpl w:val="C41CE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24605"/>
    <w:multiLevelType w:val="multilevel"/>
    <w:tmpl w:val="C3902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D2898"/>
    <w:multiLevelType w:val="multilevel"/>
    <w:tmpl w:val="25EC4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C0773"/>
    <w:multiLevelType w:val="multilevel"/>
    <w:tmpl w:val="0B0E5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34FA7"/>
    <w:multiLevelType w:val="multilevel"/>
    <w:tmpl w:val="25DA9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2E0129"/>
    <w:multiLevelType w:val="multilevel"/>
    <w:tmpl w:val="5F025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D34FB"/>
    <w:multiLevelType w:val="multilevel"/>
    <w:tmpl w:val="98882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923499"/>
    <w:multiLevelType w:val="multilevel"/>
    <w:tmpl w:val="2EE2EC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16A46"/>
    <w:multiLevelType w:val="multilevel"/>
    <w:tmpl w:val="9984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825A69"/>
    <w:multiLevelType w:val="multilevel"/>
    <w:tmpl w:val="6D7229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9"/>
  </w:num>
  <w:num w:numId="4">
    <w:abstractNumId w:val="8"/>
  </w:num>
  <w:num w:numId="5">
    <w:abstractNumId w:val="7"/>
  </w:num>
  <w:num w:numId="6">
    <w:abstractNumId w:val="15"/>
  </w:num>
  <w:num w:numId="7">
    <w:abstractNumId w:val="0"/>
  </w:num>
  <w:num w:numId="8">
    <w:abstractNumId w:val="5"/>
  </w:num>
  <w:num w:numId="9">
    <w:abstractNumId w:val="1"/>
  </w:num>
  <w:num w:numId="10">
    <w:abstractNumId w:val="6"/>
  </w:num>
  <w:num w:numId="11">
    <w:abstractNumId w:val="2"/>
  </w:num>
  <w:num w:numId="12">
    <w:abstractNumId w:val="11"/>
  </w:num>
  <w:num w:numId="13">
    <w:abstractNumId w:val="13"/>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58"/>
    <w:rsid w:val="005912A4"/>
    <w:rsid w:val="007B3C58"/>
    <w:rsid w:val="0092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1540"/>
  <w15:chartTrackingRefBased/>
  <w15:docId w15:val="{1213857F-018F-4ED5-9780-31977874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Valadez</dc:creator>
  <cp:keywords/>
  <dc:description/>
  <cp:lastModifiedBy>Valerie Valadez</cp:lastModifiedBy>
  <cp:revision>1</cp:revision>
  <dcterms:created xsi:type="dcterms:W3CDTF">2017-03-15T02:49:00Z</dcterms:created>
  <dcterms:modified xsi:type="dcterms:W3CDTF">2017-03-15T02:52:00Z</dcterms:modified>
</cp:coreProperties>
</file>